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CALL FOR NOMINATIONS/ SELF-NOMINATIONS:</w:t>
        <w:br w:type="textWrapping"/>
        <w:br w:type="textWrapping"/>
        <w:t xml:space="preserve">EDITOR of SCIENTIFIC STUDIES OF READING</w:t>
        <w:br w:type="textWrapping"/>
        <w:br w:type="textWrapping"/>
        <w:t xml:space="preserve">Today the SSSR Publications and Dissemination Committee launches the search for a new Editor of </w:t>
      </w:r>
      <w:r w:rsidDel="00000000" w:rsidR="00000000" w:rsidRPr="00000000">
        <w:rPr>
          <w:i w:val="1"/>
          <w:iCs w:val="1"/>
          <w:vertAlign w:val="baseline"/>
          <w:rtl w:val="0"/>
        </w:rPr>
        <w:t xml:space="preserve">Scientific Studies of Reading</w:t>
      </w:r>
      <w:r w:rsidDel="00000000" w:rsidR="00000000" w:rsidRPr="00000000">
        <w:rPr>
          <w:vertAlign w:val="baseline"/>
          <w:rtl w:val="0"/>
        </w:rPr>
        <w:t xml:space="preserve"> to begin receiving manuscripts May 1, 2026.</w:t>
      </w:r>
    </w:p>
    <w:p w:rsidR="00000000" w:rsidDel="00000000" w:rsidP="00000000" w:rsidRDefault="00000000" w:rsidRPr="00000000" w14:paraId="00000002">
      <w:pPr>
        <w:rPr>
          <w:vertAlign w:val="baseline"/>
        </w:rPr>
      </w:pPr>
      <w:r w:rsidDel="00000000" w:rsidR="00000000" w:rsidRPr="00000000">
        <w:rPr>
          <w:vertAlign w:val="baseline"/>
          <w:rtl w:val="0"/>
        </w:rPr>
        <w:br w:type="textWrapping"/>
        <w:t xml:space="preserve">Please send nominations (including self-nominations) by </w:t>
      </w:r>
      <w:r w:rsidDel="00000000" w:rsidR="00000000" w:rsidRPr="00000000">
        <w:rPr>
          <w:b w:val="1"/>
          <w:bCs w:val="1"/>
          <w:rtl w:val="0"/>
        </w:rPr>
        <w:t xml:space="preserve">March 2</w:t>
      </w:r>
      <w:r w:rsidDel="00000000" w:rsidR="00000000" w:rsidRPr="00000000">
        <w:rPr>
          <w:b w:val="1"/>
          <w:bCs w:val="1"/>
          <w:vertAlign w:val="baseline"/>
          <w:rtl w:val="0"/>
        </w:rPr>
        <w:t xml:space="preserve">, 2026</w:t>
      </w:r>
      <w:r w:rsidDel="00000000" w:rsidR="00000000" w:rsidRPr="00000000">
        <w:rPr>
          <w:vertAlign w:val="baseline"/>
          <w:rtl w:val="0"/>
        </w:rPr>
        <w:t xml:space="preserve">, using the attached form to Hope Gerde, the Chair of the Publications and Dissemination Committee, at </w:t>
      </w:r>
      <w:hyperlink r:id="rId7">
        <w:r w:rsidDel="00000000" w:rsidR="00000000" w:rsidRPr="00000000">
          <w:rPr>
            <w:color w:val="0000ff"/>
            <w:u w:val="single"/>
            <w:vertAlign w:val="baseline"/>
            <w:rtl w:val="0"/>
          </w:rPr>
          <w:t xml:space="preserve">hgerde@tamu.edu</w:t>
        </w:r>
      </w:hyperlink>
      <w:r w:rsidDel="00000000" w:rsidR="00000000" w:rsidRPr="00000000">
        <w:rPr>
          <w:u w:val="single"/>
          <w:vertAlign w:val="baseline"/>
          <w:rtl w:val="0"/>
        </w:rPr>
        <w:t xml:space="preserve">.</w:t>
      </w:r>
      <w:r w:rsidDel="00000000" w:rsidR="00000000" w:rsidRPr="00000000">
        <w:rPr>
          <w:vertAlign w:val="baseline"/>
          <w:rtl w:val="0"/>
        </w:rPr>
        <w:t xml:space="preserve">  You may also contact the current editor with questions about the position at </w:t>
      </w:r>
      <w:hyperlink r:id="rId8">
        <w:r w:rsidDel="00000000" w:rsidR="00000000" w:rsidRPr="00000000">
          <w:rPr>
            <w:color w:val="0000ff"/>
            <w:u w:val="single"/>
            <w:vertAlign w:val="baseline"/>
            <w:rtl w:val="0"/>
          </w:rPr>
          <w:t xml:space="preserve">youngsk7@uci.edu</w:t>
        </w:r>
      </w:hyperlink>
      <w:r w:rsidDel="00000000" w:rsidR="00000000" w:rsidRPr="00000000">
        <w:rPr>
          <w:vertAlign w:val="baseline"/>
          <w:rtl w:val="0"/>
        </w:rPr>
        <w:t xml:space="preserve"> </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i w:val="1"/>
          <w:iCs w:val="1"/>
          <w:vertAlign w:val="baseline"/>
          <w:rtl w:val="0"/>
        </w:rPr>
        <w:t xml:space="preserve">Scientific Studies of Reading</w:t>
      </w:r>
      <w:r w:rsidDel="00000000" w:rsidR="00000000" w:rsidRPr="00000000">
        <w:rPr>
          <w:vertAlign w:val="baseline"/>
          <w:rtl w:val="0"/>
        </w:rPr>
        <w:t xml:space="preserve"> is published in six issues by Taylor &amp; Francis. One issue per year may be guest-edited; for the other five issues, the Editor selects about 20 articles from unsolicited manuscripts on the basis of peer review by the editorial advisory board and consulting reviewers. The journal’s 5-year impact factor is 3.8 (1-year IF 2.4) in the Education and Educational Research category, indicating that it is highly selective. The Journal uses a web-based submission and reviewing procedure operated by Manuscript Central.  SSR currently receives approximately 120 manuscripts per year, and editorial responsibilities are shared among the editor and three associate editors.  The editor will choose the associate editors.</w:t>
        <w:br w:type="textWrapping"/>
        <w:br w:type="textWrapping"/>
        <w:t xml:space="preserve">The Editor must be a member of SSSR, and individuals with prior editorial experience will be given preference. The Editor’s responsibilities include:</w:t>
      </w:r>
    </w:p>
    <w:p w:rsidR="00000000" w:rsidDel="00000000" w:rsidP="00000000" w:rsidRDefault="00000000" w:rsidRPr="00000000" w14:paraId="00000005">
      <w:pPr>
        <w:numPr>
          <w:ilvl w:val="0"/>
          <w:numId w:val="1"/>
        </w:numPr>
        <w:ind w:left="720" w:hanging="360"/>
        <w:rPr>
          <w:vertAlign w:val="baseline"/>
        </w:rPr>
      </w:pPr>
      <w:r w:rsidDel="00000000" w:rsidR="00000000" w:rsidRPr="00000000">
        <w:rPr>
          <w:vertAlign w:val="baseline"/>
          <w:rtl w:val="0"/>
        </w:rPr>
        <w:t xml:space="preserve">to designate members of the SSR Editorial Advisory Board;</w:t>
      </w:r>
    </w:p>
    <w:p w:rsidR="00000000" w:rsidDel="00000000" w:rsidP="00000000" w:rsidRDefault="00000000" w:rsidRPr="00000000" w14:paraId="00000006">
      <w:pPr>
        <w:numPr>
          <w:ilvl w:val="0"/>
          <w:numId w:val="1"/>
        </w:numPr>
        <w:ind w:left="720" w:hanging="360"/>
        <w:rPr>
          <w:vertAlign w:val="baseline"/>
        </w:rPr>
      </w:pPr>
      <w:r w:rsidDel="00000000" w:rsidR="00000000" w:rsidRPr="00000000">
        <w:rPr>
          <w:vertAlign w:val="baseline"/>
          <w:rtl w:val="0"/>
        </w:rPr>
        <w:t xml:space="preserve">to arrange fair and appropriate blind peer reviews for all submitted manuscripts and to communicate editorial decisions to authors;</w:t>
      </w:r>
    </w:p>
    <w:p w:rsidR="00000000" w:rsidDel="00000000" w:rsidP="00000000" w:rsidRDefault="00000000" w:rsidRPr="00000000" w14:paraId="00000007">
      <w:pPr>
        <w:numPr>
          <w:ilvl w:val="0"/>
          <w:numId w:val="1"/>
        </w:numPr>
        <w:ind w:left="720" w:hanging="360"/>
        <w:rPr>
          <w:vertAlign w:val="baseline"/>
        </w:rPr>
      </w:pPr>
      <w:r w:rsidDel="00000000" w:rsidR="00000000" w:rsidRPr="00000000">
        <w:rPr>
          <w:vertAlign w:val="baseline"/>
          <w:rtl w:val="0"/>
        </w:rPr>
        <w:t xml:space="preserve">to consult with the Publications and Dissemination Committee regarding the selection of the topic and editor for the annual guest-edited issue and opportunities for practitioner-focused dissemination;</w:t>
      </w:r>
    </w:p>
    <w:p w:rsidR="00000000" w:rsidDel="00000000" w:rsidP="00000000" w:rsidRDefault="00000000" w:rsidRPr="00000000" w14:paraId="00000008">
      <w:pPr>
        <w:numPr>
          <w:ilvl w:val="0"/>
          <w:numId w:val="1"/>
        </w:numPr>
        <w:ind w:left="720" w:hanging="360"/>
        <w:rPr>
          <w:vertAlign w:val="baseline"/>
        </w:rPr>
      </w:pPr>
      <w:r w:rsidDel="00000000" w:rsidR="00000000" w:rsidRPr="00000000">
        <w:rPr>
          <w:vertAlign w:val="baseline"/>
          <w:rtl w:val="0"/>
        </w:rPr>
        <w:t xml:space="preserve">to coordinate with the Publisher regarding contractual arrangements for producing the paper and electronic versions of the journal;</w:t>
      </w:r>
    </w:p>
    <w:p w:rsidR="00000000" w:rsidDel="00000000" w:rsidP="00000000" w:rsidRDefault="00000000" w:rsidRPr="00000000" w14:paraId="00000009">
      <w:pPr>
        <w:numPr>
          <w:ilvl w:val="0"/>
          <w:numId w:val="1"/>
        </w:numPr>
        <w:ind w:left="720" w:hanging="360"/>
        <w:rPr>
          <w:vertAlign w:val="baseline"/>
        </w:rPr>
      </w:pPr>
      <w:r w:rsidDel="00000000" w:rsidR="00000000" w:rsidRPr="00000000">
        <w:rPr>
          <w:vertAlign w:val="baseline"/>
          <w:rtl w:val="0"/>
        </w:rPr>
        <w:t xml:space="preserve">to prepare annual reports for the SSSR Board.</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The new Editor will serve for a 3-year term, taking responsibility for manuscripts submitted from May 1, 2026 to February 28, 2029 and volumes 28 (issue 2) - 31 (issue 1). The new editor will work closely with the current editor to ensure a smooth transition into the position. The Editor receives a modest stipend and some clerical assistance. After reviewing nominations, the Publications and Dissemination Committee expects to make its recommendations to the President in March 2026, with the new editor being announced soon after. </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We would like to thank Young-Suk Kim for the excellence in leadership as Editor of </w:t>
      </w:r>
      <w:r w:rsidDel="00000000" w:rsidR="00000000" w:rsidRPr="00000000">
        <w:rPr>
          <w:i w:val="1"/>
          <w:iCs w:val="1"/>
          <w:vertAlign w:val="baseline"/>
          <w:rtl w:val="0"/>
        </w:rPr>
        <w:t xml:space="preserve">Scientific Studies of Reading. </w:t>
      </w:r>
      <w:r w:rsidDel="00000000" w:rsidR="00000000" w:rsidRPr="00000000">
        <w:rPr>
          <w:color w:val="000000"/>
          <w:vertAlign w:val="baseline"/>
          <w:rtl w:val="0"/>
        </w:rPr>
        <w:t xml:space="preserve">We wish her the very best.</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gerde@tamu.edu" TargetMode="External"/><Relationship Id="rId8" Type="http://schemas.openxmlformats.org/officeDocument/2006/relationships/hyperlink" Target="mailto:youngsk7@uci.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S5BtIsTzCM+xHWGB3PEAGSl+Tg==">CgMxLjA4AHIhMTFtRDhudmtsOUlqWF8xazhaYmhycDNucGYxYzhtWEI2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2026-01-19T13:35:00Z</dcterms:created>
  <dc:creator>John Kirby</dc:creator>
</cp:coreProperties>
</file>

<file path=docProps/custom.xml><?xml version="1.0" encoding="utf-8"?>
<Properties xmlns="http://schemas.openxmlformats.org/officeDocument/2006/custom-properties" xmlns:vt="http://schemas.openxmlformats.org/officeDocument/2006/docPropsVTypes"/>
</file>